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5FADA" w14:textId="08B2CDFE" w:rsidR="00730DF7" w:rsidRPr="00161290" w:rsidRDefault="00147CDD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1473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1473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EF709C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6257DC">
        <w:rPr>
          <w:rFonts w:ascii="Arial" w:eastAsia="ヒラギノ角ゴ Pro W3" w:hAnsi="Arial" w:cs="Arial"/>
          <w:sz w:val="22"/>
          <w:lang w:val="en-US"/>
        </w:rPr>
        <w:t xml:space="preserve"> 21.09.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6F5318">
        <w:rPr>
          <w:rFonts w:ascii="Arial" w:eastAsia="ヒラギノ角ゴ Pro W3" w:hAnsi="Arial" w:cs="Arial"/>
          <w:sz w:val="22"/>
          <w:lang w:val="en-US"/>
        </w:rPr>
        <w:t>3</w:t>
      </w:r>
      <w:r w:rsidR="00161290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2FF58351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8BB99A8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5002BD10" w14:textId="77777777"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14:paraId="141BF28C" w14:textId="77777777" w:rsidR="0074197D" w:rsidRPr="00B4269E" w:rsidRDefault="0074197D" w:rsidP="0074197D">
      <w:pPr>
        <w:pStyle w:val="ListParagraph"/>
        <w:widowControl w:val="0"/>
        <w:numPr>
          <w:ilvl w:val="0"/>
          <w:numId w:val="25"/>
        </w:numPr>
        <w:suppressAutoHyphens/>
        <w:jc w:val="center"/>
        <w:rPr>
          <w:rFonts w:ascii="Arial" w:hAnsi="Arial" w:cs="Arial"/>
          <w:b/>
          <w:bCs/>
          <w:sz w:val="22"/>
        </w:rPr>
      </w:pPr>
      <w:proofErr w:type="spellStart"/>
      <w:r w:rsidRPr="00B4269E">
        <w:rPr>
          <w:rFonts w:ascii="Arial" w:hAnsi="Arial" w:cs="Arial"/>
          <w:b/>
          <w:bCs/>
          <w:sz w:val="22"/>
        </w:rPr>
        <w:t>izvođenje</w:t>
      </w:r>
      <w:proofErr w:type="spellEnd"/>
      <w:r w:rsidRPr="00B4269E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B4269E">
        <w:rPr>
          <w:rFonts w:ascii="Arial" w:hAnsi="Arial" w:cs="Arial"/>
          <w:b/>
          <w:bCs/>
          <w:sz w:val="22"/>
        </w:rPr>
        <w:t>radova</w:t>
      </w:r>
      <w:proofErr w:type="spellEnd"/>
      <w:r w:rsidRPr="00B4269E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B4269E">
        <w:rPr>
          <w:rFonts w:ascii="Arial" w:hAnsi="Arial" w:cs="Arial"/>
          <w:b/>
          <w:bCs/>
          <w:sz w:val="22"/>
        </w:rPr>
        <w:t>na</w:t>
      </w:r>
      <w:proofErr w:type="spellEnd"/>
      <w:r w:rsidRPr="00B4269E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B4269E">
        <w:rPr>
          <w:rFonts w:ascii="Arial" w:hAnsi="Arial" w:cs="Arial"/>
          <w:b/>
          <w:sz w:val="22"/>
          <w:szCs w:val="22"/>
        </w:rPr>
        <w:t>izgradnji</w:t>
      </w:r>
      <w:proofErr w:type="spellEnd"/>
      <w:r w:rsidRPr="00B4269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269E">
        <w:rPr>
          <w:rFonts w:ascii="Arial" w:hAnsi="Arial" w:cs="Arial"/>
          <w:b/>
          <w:sz w:val="22"/>
          <w:szCs w:val="22"/>
        </w:rPr>
        <w:t>trafostanice</w:t>
      </w:r>
      <w:proofErr w:type="spellEnd"/>
      <w:r w:rsidRPr="00B4269E">
        <w:rPr>
          <w:rFonts w:ascii="Arial" w:hAnsi="Arial" w:cs="Arial"/>
          <w:b/>
          <w:sz w:val="22"/>
          <w:szCs w:val="22"/>
        </w:rPr>
        <w:t xml:space="preserve"> TS 10/0,4 kV 1x630 kVA, u </w:t>
      </w:r>
      <w:proofErr w:type="spellStart"/>
      <w:r w:rsidRPr="00B4269E">
        <w:rPr>
          <w:rFonts w:ascii="Arial" w:hAnsi="Arial" w:cs="Arial"/>
          <w:b/>
          <w:sz w:val="22"/>
          <w:szCs w:val="22"/>
        </w:rPr>
        <w:t>okviru</w:t>
      </w:r>
      <w:proofErr w:type="spellEnd"/>
      <w:r w:rsidRPr="00B4269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269E">
        <w:rPr>
          <w:rFonts w:ascii="Arial" w:hAnsi="Arial" w:cs="Arial"/>
          <w:b/>
          <w:sz w:val="22"/>
          <w:szCs w:val="22"/>
        </w:rPr>
        <w:t>urbanističke</w:t>
      </w:r>
      <w:proofErr w:type="spellEnd"/>
      <w:r w:rsidRPr="00B4269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269E">
        <w:rPr>
          <w:rFonts w:ascii="Arial" w:hAnsi="Arial" w:cs="Arial"/>
          <w:b/>
          <w:sz w:val="22"/>
          <w:szCs w:val="22"/>
        </w:rPr>
        <w:t>parcele</w:t>
      </w:r>
      <w:proofErr w:type="spellEnd"/>
      <w:r w:rsidRPr="00B4269E">
        <w:rPr>
          <w:rFonts w:ascii="Arial" w:hAnsi="Arial" w:cs="Arial"/>
          <w:b/>
          <w:sz w:val="22"/>
          <w:szCs w:val="22"/>
        </w:rPr>
        <w:t xml:space="preserve"> UP ts1</w:t>
      </w:r>
      <w:r w:rsidRPr="00B4269E">
        <w:rPr>
          <w:rFonts w:ascii="Arial" w:hAnsi="Arial" w:cs="Arial"/>
          <w:b/>
          <w:bCs/>
          <w:spacing w:val="-9"/>
          <w:sz w:val="22"/>
          <w:szCs w:val="22"/>
          <w:lang w:val="sl-SI"/>
        </w:rPr>
        <w:t xml:space="preserve">, formirane od kat.par.br. 1113/214 KO Krašići, </w:t>
      </w:r>
      <w:r w:rsidRPr="00B4269E">
        <w:rPr>
          <w:rFonts w:ascii="Arial" w:hAnsi="Arial" w:cs="Arial"/>
          <w:b/>
          <w:sz w:val="22"/>
          <w:szCs w:val="22"/>
          <w:lang w:val="sl-SI" w:eastAsia="hr-HR"/>
        </w:rPr>
        <w:t>sa polaganjem 10kV kablovskih vodova za uklapanje u 10kV mrežu</w:t>
      </w:r>
      <w:r w:rsidRPr="00B4269E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Pr="00B4269E">
        <w:rPr>
          <w:rFonts w:ascii="Arial" w:hAnsi="Arial" w:cs="Arial"/>
          <w:b/>
          <w:sz w:val="22"/>
          <w:szCs w:val="22"/>
          <w:lang w:val="it-IT"/>
        </w:rPr>
        <w:t xml:space="preserve">u obuhvatu DUP-a </w:t>
      </w:r>
      <w:r w:rsidRPr="00B4269E">
        <w:rPr>
          <w:rFonts w:ascii="Arial" w:hAnsi="Arial" w:cs="Arial"/>
          <w:b/>
          <w:sz w:val="22"/>
          <w:szCs w:val="22"/>
        </w:rPr>
        <w:t>„</w:t>
      </w:r>
      <w:proofErr w:type="spellStart"/>
      <w:r w:rsidRPr="00B4269E">
        <w:rPr>
          <w:rFonts w:ascii="Arial" w:hAnsi="Arial" w:cs="Arial"/>
          <w:b/>
          <w:sz w:val="22"/>
          <w:szCs w:val="22"/>
        </w:rPr>
        <w:t>Krašići</w:t>
      </w:r>
      <w:proofErr w:type="spellEnd"/>
      <w:r w:rsidRPr="00B4269E">
        <w:rPr>
          <w:rFonts w:ascii="Arial" w:hAnsi="Arial" w:cs="Arial"/>
          <w:b/>
          <w:sz w:val="22"/>
          <w:szCs w:val="22"/>
        </w:rPr>
        <w:t>“ (»</w:t>
      </w:r>
      <w:proofErr w:type="spellStart"/>
      <w:r w:rsidRPr="00B4269E">
        <w:rPr>
          <w:rFonts w:ascii="Arial" w:hAnsi="Arial" w:cs="Arial"/>
          <w:b/>
          <w:sz w:val="22"/>
          <w:szCs w:val="22"/>
        </w:rPr>
        <w:t>Sl.list</w:t>
      </w:r>
      <w:proofErr w:type="spellEnd"/>
      <w:r w:rsidRPr="00B4269E">
        <w:rPr>
          <w:rFonts w:ascii="Arial" w:hAnsi="Arial" w:cs="Arial"/>
          <w:b/>
          <w:sz w:val="22"/>
          <w:szCs w:val="22"/>
        </w:rPr>
        <w:t xml:space="preserve"> CG-</w:t>
      </w:r>
      <w:proofErr w:type="spellStart"/>
      <w:r w:rsidRPr="00B4269E">
        <w:rPr>
          <w:rFonts w:ascii="Arial" w:hAnsi="Arial" w:cs="Arial"/>
          <w:b/>
          <w:sz w:val="22"/>
          <w:szCs w:val="22"/>
        </w:rPr>
        <w:t>opštinski</w:t>
      </w:r>
      <w:proofErr w:type="spellEnd"/>
      <w:r w:rsidRPr="00B4269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4269E">
        <w:rPr>
          <w:rFonts w:ascii="Arial" w:hAnsi="Arial" w:cs="Arial"/>
          <w:b/>
          <w:sz w:val="22"/>
          <w:szCs w:val="22"/>
        </w:rPr>
        <w:t>propisi</w:t>
      </w:r>
      <w:proofErr w:type="spellEnd"/>
      <w:r w:rsidRPr="00B4269E">
        <w:rPr>
          <w:rFonts w:ascii="Arial" w:hAnsi="Arial" w:cs="Arial"/>
          <w:b/>
          <w:sz w:val="22"/>
          <w:szCs w:val="22"/>
        </w:rPr>
        <w:t>« br. 12/17)</w:t>
      </w:r>
    </w:p>
    <w:p w14:paraId="0F348F46" w14:textId="77777777" w:rsidR="00730DF7" w:rsidRPr="004E0D2B" w:rsidRDefault="00730DF7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6E691C8F" w14:textId="77777777"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517999A0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41077CBF" w14:textId="77777777" w:rsidR="006F0A9B" w:rsidRPr="004E0D2B" w:rsidRDefault="00147CDD" w:rsidP="00161290">
      <w:pPr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4197D" w:rsidRPr="0074197D">
        <w:rPr>
          <w:rFonts w:ascii="Arial" w:eastAsia="Times New Roman" w:hAnsi="Arial" w:cs="Arial"/>
          <w:sz w:val="22"/>
          <w:lang w:val="sl-SI"/>
        </w:rPr>
        <w:t>izvođenje radova na izgradnji trafostanice TS 10/0,4 kV 1x630 kVA, u okviru urbanističke parcele UP ts1, formirane od kat.par.br. 1113/214 KO Krašići, sa polaganjem 10kV kablovskih vodova za uklapanje u 10kV mrežu,</w:t>
      </w:r>
      <w:r w:rsidR="0074197D">
        <w:rPr>
          <w:rFonts w:ascii="Arial" w:eastAsia="Times New Roman" w:hAnsi="Arial" w:cs="Arial"/>
          <w:sz w:val="22"/>
          <w:lang w:val="sl-SI"/>
        </w:rPr>
        <w:t xml:space="preserve"> čija trase se polaže na dijelu kat.par.br. 1054, 1286, 1232/1, 1113/175 i 1113/214 sve KO Krašići,</w:t>
      </w:r>
      <w:r w:rsidR="0074197D" w:rsidRPr="0074197D">
        <w:rPr>
          <w:rFonts w:ascii="Arial" w:eastAsia="Times New Roman" w:hAnsi="Arial" w:cs="Arial"/>
          <w:sz w:val="22"/>
          <w:lang w:val="sl-SI"/>
        </w:rPr>
        <w:t xml:space="preserve"> u obuhvatu DUP-a „Krašići“ (»Sl.list CG-opštinski propisi« br. 12/17)</w:t>
      </w:r>
      <w:r w:rsidR="00CB2447">
        <w:rPr>
          <w:rFonts w:ascii="Arial" w:eastAsia="Times New Roman" w:hAnsi="Arial" w:cs="Arial"/>
          <w:sz w:val="22"/>
          <w:lang w:val="sl-SI"/>
        </w:rPr>
        <w:t>.</w:t>
      </w:r>
    </w:p>
    <w:p w14:paraId="57497B42" w14:textId="77777777" w:rsidR="006F0A9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390A84F1" w14:textId="77777777" w:rsidR="00F36CC2" w:rsidRPr="004E0D2B" w:rsidRDefault="00F36CC2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639AF5F4" w14:textId="77777777" w:rsidR="00CB2447" w:rsidRDefault="00CB2447" w:rsidP="00CB244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730DF7">
        <w:rPr>
          <w:rFonts w:ascii="Arial" w:hAnsi="Arial" w:cs="Arial"/>
          <w:bCs/>
          <w:sz w:val="22"/>
        </w:rPr>
        <w:t xml:space="preserve">određivanje lokacije za </w:t>
      </w:r>
      <w:r w:rsidR="00730DF7" w:rsidRPr="00730DF7">
        <w:rPr>
          <w:rFonts w:ascii="Arial" w:hAnsi="Arial" w:cs="Arial"/>
          <w:bCs/>
          <w:sz w:val="22"/>
        </w:rPr>
        <w:t>TS 10/0,4kV 1x630kVA</w:t>
      </w:r>
      <w:r w:rsidR="00261307">
        <w:rPr>
          <w:rFonts w:ascii="Arial" w:hAnsi="Arial" w:cs="Arial"/>
          <w:bCs/>
          <w:sz w:val="22"/>
        </w:rPr>
        <w:t xml:space="preserve"> „Nova br.1“</w:t>
      </w:r>
      <w:r w:rsidR="00730DF7" w:rsidRPr="00730DF7">
        <w:rPr>
          <w:rFonts w:ascii="Arial" w:hAnsi="Arial" w:cs="Arial"/>
          <w:bCs/>
          <w:sz w:val="22"/>
        </w:rPr>
        <w:t>, kao i trase kablovskih- podzemnih vodova  za uklapanje u 10kV mrežu.</w:t>
      </w:r>
      <w:r w:rsidRPr="002F681B">
        <w:rPr>
          <w:rFonts w:ascii="Arial" w:hAnsi="Arial" w:cs="Arial"/>
          <w:bCs/>
          <w:sz w:val="22"/>
        </w:rPr>
        <w:t xml:space="preserve"> </w:t>
      </w:r>
    </w:p>
    <w:p w14:paraId="4ADA7AC4" w14:textId="77777777" w:rsidR="00730DF7" w:rsidRPr="00730DF7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>Predložena trasa kablovskih</w:t>
      </w:r>
      <w:r w:rsidR="006F5318">
        <w:rPr>
          <w:rFonts w:ascii="Arial" w:hAnsi="Arial" w:cs="Arial"/>
          <w:bCs/>
          <w:sz w:val="22"/>
        </w:rPr>
        <w:t xml:space="preserve"> –</w:t>
      </w:r>
      <w:r w:rsidRPr="00730DF7">
        <w:rPr>
          <w:rFonts w:ascii="Arial" w:hAnsi="Arial" w:cs="Arial"/>
          <w:bCs/>
          <w:sz w:val="22"/>
        </w:rPr>
        <w:t xml:space="preserve"> podzemnih</w:t>
      </w:r>
      <w:r w:rsidR="006F5318">
        <w:rPr>
          <w:rFonts w:ascii="Arial" w:hAnsi="Arial" w:cs="Arial"/>
          <w:bCs/>
          <w:sz w:val="22"/>
        </w:rPr>
        <w:t xml:space="preserve"> </w:t>
      </w:r>
      <w:r w:rsidRPr="00730DF7">
        <w:rPr>
          <w:rFonts w:ascii="Arial" w:hAnsi="Arial" w:cs="Arial"/>
          <w:bCs/>
          <w:sz w:val="22"/>
        </w:rPr>
        <w:t xml:space="preserve">vodova 10kV se </w:t>
      </w:r>
      <w:r w:rsidR="00467492">
        <w:rPr>
          <w:rFonts w:ascii="Arial" w:hAnsi="Arial" w:cs="Arial"/>
          <w:bCs/>
          <w:sz w:val="22"/>
        </w:rPr>
        <w:t xml:space="preserve">polaže na dijelu </w:t>
      </w:r>
      <w:r w:rsidR="00467492" w:rsidRPr="00467492">
        <w:rPr>
          <w:rFonts w:ascii="Arial" w:hAnsi="Arial" w:cs="Arial"/>
          <w:bCs/>
          <w:sz w:val="22"/>
        </w:rPr>
        <w:t>kat.parc.br.</w:t>
      </w:r>
      <w:r w:rsidR="006F5318">
        <w:rPr>
          <w:rFonts w:ascii="Arial" w:hAnsi="Arial" w:cs="Arial"/>
          <w:bCs/>
          <w:sz w:val="22"/>
        </w:rPr>
        <w:t xml:space="preserve"> </w:t>
      </w:r>
      <w:r w:rsidR="00584C31">
        <w:rPr>
          <w:rFonts w:ascii="Arial" w:eastAsia="Times New Roman" w:hAnsi="Arial" w:cs="Arial"/>
          <w:sz w:val="22"/>
          <w:lang w:val="sl-SI"/>
        </w:rPr>
        <w:t xml:space="preserve">1054, 1286, 1232/1, 1113/175 i 1113/214 </w:t>
      </w:r>
      <w:r w:rsidR="00467492" w:rsidRPr="00467492">
        <w:rPr>
          <w:rFonts w:ascii="Arial" w:hAnsi="Arial" w:cs="Arial"/>
          <w:bCs/>
          <w:sz w:val="22"/>
        </w:rPr>
        <w:t xml:space="preserve">sve KO </w:t>
      </w:r>
      <w:r w:rsidR="00584C31">
        <w:rPr>
          <w:rFonts w:ascii="Arial" w:hAnsi="Arial" w:cs="Arial"/>
          <w:bCs/>
          <w:sz w:val="22"/>
        </w:rPr>
        <w:t>Krašići</w:t>
      </w:r>
      <w:r w:rsidR="007E6D52">
        <w:rPr>
          <w:rFonts w:ascii="Arial" w:hAnsi="Arial" w:cs="Arial"/>
          <w:bCs/>
          <w:sz w:val="22"/>
        </w:rPr>
        <w:t xml:space="preserve">, </w:t>
      </w:r>
      <w:r w:rsidR="007E6D52" w:rsidRPr="007E6D52">
        <w:rPr>
          <w:rFonts w:ascii="Arial" w:hAnsi="Arial" w:cs="Arial"/>
          <w:bCs/>
          <w:sz w:val="22"/>
        </w:rPr>
        <w:t>dok je pozicija trafostanice TS  10/0.4kV  1x630kVA</w:t>
      </w:r>
      <w:r w:rsidR="00261307">
        <w:rPr>
          <w:rFonts w:ascii="Arial" w:hAnsi="Arial" w:cs="Arial"/>
          <w:bCs/>
          <w:sz w:val="22"/>
        </w:rPr>
        <w:t xml:space="preserve"> „Nova br.1“</w:t>
      </w:r>
      <w:r w:rsidR="007E6D52" w:rsidRPr="007E6D52">
        <w:rPr>
          <w:rFonts w:ascii="Arial" w:hAnsi="Arial" w:cs="Arial"/>
          <w:bCs/>
          <w:sz w:val="22"/>
        </w:rPr>
        <w:t xml:space="preserve"> </w:t>
      </w:r>
      <w:r w:rsidR="007E6D52">
        <w:rPr>
          <w:rFonts w:ascii="Arial" w:hAnsi="Arial" w:cs="Arial"/>
          <w:bCs/>
          <w:sz w:val="22"/>
        </w:rPr>
        <w:t xml:space="preserve"> predviđena</w:t>
      </w:r>
      <w:r w:rsidR="007E6D52" w:rsidRPr="007E6D52">
        <w:rPr>
          <w:rFonts w:ascii="Arial" w:hAnsi="Arial" w:cs="Arial"/>
          <w:bCs/>
          <w:sz w:val="22"/>
        </w:rPr>
        <w:t xml:space="preserve"> u okviru urbanističke parcel</w:t>
      </w:r>
      <w:r w:rsidR="007E6D52">
        <w:rPr>
          <w:rFonts w:ascii="Arial" w:hAnsi="Arial" w:cs="Arial"/>
          <w:bCs/>
          <w:sz w:val="22"/>
        </w:rPr>
        <w:t>e</w:t>
      </w:r>
      <w:r w:rsidR="007E6D52" w:rsidRPr="007E6D52">
        <w:rPr>
          <w:rFonts w:ascii="Arial" w:hAnsi="Arial" w:cs="Arial"/>
          <w:bCs/>
          <w:sz w:val="22"/>
        </w:rPr>
        <w:t xml:space="preserve"> UP </w:t>
      </w:r>
      <w:r w:rsidR="00584C31" w:rsidRPr="00584C31">
        <w:rPr>
          <w:rFonts w:ascii="Arial" w:hAnsi="Arial" w:cs="Arial"/>
          <w:sz w:val="22"/>
        </w:rPr>
        <w:t>ts1</w:t>
      </w:r>
      <w:r w:rsidR="00FF7F2E">
        <w:rPr>
          <w:rFonts w:ascii="Arial" w:hAnsi="Arial" w:cs="Arial"/>
          <w:bCs/>
          <w:sz w:val="22"/>
        </w:rPr>
        <w:t>.</w:t>
      </w:r>
    </w:p>
    <w:p w14:paraId="3AA484F9" w14:textId="77777777" w:rsidR="00147CDD" w:rsidRPr="00161290" w:rsidRDefault="00584C31" w:rsidP="00161290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sz w:val="22"/>
          <w:lang w:val="sr-Latn-CS" w:eastAsia="hr-HR"/>
        </w:rPr>
        <w:t xml:space="preserve">Ukupna dužina trase, dva kablovska voda koji se polažu u istom rovu, iznosi oko </w:t>
      </w:r>
      <w:r w:rsidRPr="00584C31">
        <w:rPr>
          <w:rFonts w:ascii="Arial" w:hAnsi="Arial" w:cs="Arial"/>
          <w:sz w:val="22"/>
          <w:lang w:val="sr-Latn-CS" w:eastAsia="hr-HR"/>
        </w:rPr>
        <w:t>495m</w:t>
      </w:r>
      <w:r w:rsidR="00161290">
        <w:rPr>
          <w:rFonts w:ascii="Arial" w:hAnsi="Arial" w:cs="Arial"/>
          <w:bCs/>
          <w:sz w:val="22"/>
        </w:rPr>
        <w:t>.</w:t>
      </w:r>
    </w:p>
    <w:p w14:paraId="548E2124" w14:textId="77777777"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6B9A565D" w14:textId="77777777" w:rsidR="00161290" w:rsidRPr="004E0D2B" w:rsidRDefault="0016129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1AF02A65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0A971ADE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61EE76A3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14:paraId="144A29B4" w14:textId="77777777"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7C2E93BC" w14:textId="77777777" w:rsidR="00147CDD" w:rsidRPr="00161290" w:rsidRDefault="00147CDD" w:rsidP="00161290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</w:p>
    <w:p w14:paraId="21E6A01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27985186" w14:textId="77777777" w:rsid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</w:t>
      </w:r>
      <w:r w:rsidR="001364E0">
        <w:rPr>
          <w:rFonts w:ascii="Arial" w:eastAsia="ヒラギノ角ゴ Pro W3" w:hAnsi="Arial" w:cs="Arial"/>
          <w:color w:val="000000"/>
          <w:sz w:val="22"/>
          <w:lang w:val="en-US"/>
        </w:rPr>
        <w:t>–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1F99EAA0" w14:textId="77777777" w:rsidR="00D61041" w:rsidRDefault="00D61041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197C39E1" w14:textId="33F70EDB" w:rsidR="004E0D2B" w:rsidRPr="006257DC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>Broj</w:t>
      </w:r>
      <w:proofErr w:type="spellEnd"/>
      <w:r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>:</w:t>
      </w:r>
      <w:r w:rsidR="006257DC"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03-040/23-273</w:t>
      </w:r>
    </w:p>
    <w:p w14:paraId="1FC4E065" w14:textId="52EB466F" w:rsidR="00125560" w:rsidRDefault="004E0D2B" w:rsidP="00D61041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>Tivat</w:t>
      </w:r>
      <w:r w:rsidR="006257DC"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>, 21.09.</w:t>
      </w:r>
      <w:r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1364E0"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>3</w:t>
      </w:r>
      <w:r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. </w:t>
      </w:r>
      <w:proofErr w:type="spellStart"/>
      <w:r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>godine</w:t>
      </w:r>
      <w:proofErr w:type="spellEnd"/>
    </w:p>
    <w:p w14:paraId="5F0BC2BC" w14:textId="77777777" w:rsidR="00D61041" w:rsidRPr="006257DC" w:rsidRDefault="00D61041" w:rsidP="00D61041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</w:p>
    <w:p w14:paraId="5EE14227" w14:textId="0308017B" w:rsidR="001364E0" w:rsidRPr="006257DC" w:rsidRDefault="001364E0" w:rsidP="006257DC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Skupštinа</w:t>
      </w:r>
      <w:proofErr w:type="spellEnd"/>
      <w:r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="00644CD4">
        <w:rPr>
          <w:rFonts w:ascii="Arial" w:eastAsia="ヒラギノ角ゴ Pro W3" w:hAnsi="Arial" w:cs="Arial"/>
          <w:bCs/>
          <w:color w:val="000000"/>
          <w:sz w:val="22"/>
          <w:lang w:val="en-US"/>
        </w:rPr>
        <w:t>o</w:t>
      </w:r>
      <w:r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>pštine</w:t>
      </w:r>
      <w:proofErr w:type="spellEnd"/>
      <w:r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02B3CC9B" w14:textId="77777777" w:rsidR="00C83F36" w:rsidRPr="006257DC" w:rsidRDefault="00C83F36" w:rsidP="006257DC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>Predsjednik</w:t>
      </w:r>
      <w:proofErr w:type="spellEnd"/>
    </w:p>
    <w:p w14:paraId="46BD0224" w14:textId="391C1305" w:rsidR="009B1907" w:rsidRPr="006257DC" w:rsidRDefault="006257DC" w:rsidP="006257DC">
      <w:pPr>
        <w:widowControl w:val="0"/>
        <w:shd w:val="clear" w:color="auto" w:fill="FFFFFF"/>
        <w:spacing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proofErr w:type="spellStart"/>
      <w:r>
        <w:rPr>
          <w:rFonts w:ascii="Arial" w:eastAsia="ヒラギノ角ゴ Pro W3" w:hAnsi="Arial" w:cs="Arial"/>
          <w:bCs/>
          <w:color w:val="000000"/>
          <w:sz w:val="22"/>
          <w:lang w:val="en-US"/>
        </w:rPr>
        <w:t>mr</w:t>
      </w:r>
      <w:proofErr w:type="spellEnd"/>
      <w:r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r w:rsidR="001364E0" w:rsidRPr="006257DC">
        <w:rPr>
          <w:rFonts w:ascii="Arial" w:eastAsia="ヒラギノ角ゴ Pro W3" w:hAnsi="Arial" w:cs="Arial"/>
          <w:bCs/>
          <w:color w:val="000000"/>
          <w:sz w:val="22"/>
          <w:lang w:val="en-US"/>
        </w:rPr>
        <w:t>Miljan Marković</w:t>
      </w:r>
    </w:p>
    <w:p w14:paraId="16C1D85A" w14:textId="77777777" w:rsidR="00ED066A" w:rsidRPr="004E0D2B" w:rsidRDefault="00ED066A" w:rsidP="006257DC">
      <w:pPr>
        <w:tabs>
          <w:tab w:val="left" w:pos="1134"/>
          <w:tab w:val="left" w:pos="7797"/>
        </w:tabs>
        <w:spacing w:before="0" w:after="0" w:line="240" w:lineRule="auto"/>
        <w:jc w:val="center"/>
        <w:rPr>
          <w:rFonts w:ascii="Arial" w:hAnsi="Arial" w:cs="Arial"/>
          <w:sz w:val="22"/>
        </w:rPr>
      </w:pPr>
    </w:p>
    <w:sectPr w:rsidR="00ED066A" w:rsidRPr="004E0D2B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1A24D" w14:textId="77777777" w:rsidR="002165F1" w:rsidRDefault="002165F1" w:rsidP="00A6505B">
      <w:pPr>
        <w:spacing w:before="0" w:after="0" w:line="240" w:lineRule="auto"/>
      </w:pPr>
      <w:r>
        <w:separator/>
      </w:r>
    </w:p>
  </w:endnote>
  <w:endnote w:type="continuationSeparator" w:id="0">
    <w:p w14:paraId="1313A195" w14:textId="77777777" w:rsidR="002165F1" w:rsidRDefault="002165F1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EA906" w14:textId="77777777" w:rsidR="002165F1" w:rsidRDefault="002165F1" w:rsidP="00A6505B">
      <w:pPr>
        <w:spacing w:before="0" w:after="0" w:line="240" w:lineRule="auto"/>
      </w:pPr>
      <w:r>
        <w:separator/>
      </w:r>
    </w:p>
  </w:footnote>
  <w:footnote w:type="continuationSeparator" w:id="0">
    <w:p w14:paraId="097827BD" w14:textId="77777777" w:rsidR="002165F1" w:rsidRDefault="002165F1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6844A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90D1B" w14:textId="61F1D35A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8B71BD5"/>
    <w:multiLevelType w:val="hybridMultilevel"/>
    <w:tmpl w:val="F2123856"/>
    <w:lvl w:ilvl="0" w:tplc="E6F8416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2113018">
    <w:abstractNumId w:val="14"/>
  </w:num>
  <w:num w:numId="2" w16cid:durableId="866521785">
    <w:abstractNumId w:val="22"/>
  </w:num>
  <w:num w:numId="3" w16cid:durableId="850725662">
    <w:abstractNumId w:val="22"/>
  </w:num>
  <w:num w:numId="4" w16cid:durableId="2094663862">
    <w:abstractNumId w:val="8"/>
  </w:num>
  <w:num w:numId="5" w16cid:durableId="2079280995">
    <w:abstractNumId w:val="19"/>
  </w:num>
  <w:num w:numId="6" w16cid:durableId="1670131892">
    <w:abstractNumId w:val="1"/>
  </w:num>
  <w:num w:numId="7" w16cid:durableId="1101604175">
    <w:abstractNumId w:val="4"/>
  </w:num>
  <w:num w:numId="8" w16cid:durableId="33040989">
    <w:abstractNumId w:val="11"/>
  </w:num>
  <w:num w:numId="9" w16cid:durableId="2020765953">
    <w:abstractNumId w:val="12"/>
  </w:num>
  <w:num w:numId="10" w16cid:durableId="1753623100">
    <w:abstractNumId w:val="2"/>
  </w:num>
  <w:num w:numId="11" w16cid:durableId="2121220321">
    <w:abstractNumId w:val="6"/>
  </w:num>
  <w:num w:numId="12" w16cid:durableId="2027753521">
    <w:abstractNumId w:val="3"/>
  </w:num>
  <w:num w:numId="13" w16cid:durableId="1268535827">
    <w:abstractNumId w:val="7"/>
  </w:num>
  <w:num w:numId="14" w16cid:durableId="1240289212">
    <w:abstractNumId w:val="10"/>
  </w:num>
  <w:num w:numId="15" w16cid:durableId="2038189771">
    <w:abstractNumId w:val="18"/>
  </w:num>
  <w:num w:numId="16" w16cid:durableId="2017877619">
    <w:abstractNumId w:val="0"/>
  </w:num>
  <w:num w:numId="17" w16cid:durableId="978075328">
    <w:abstractNumId w:val="16"/>
  </w:num>
  <w:num w:numId="18" w16cid:durableId="1691645684">
    <w:abstractNumId w:val="21"/>
  </w:num>
  <w:num w:numId="19" w16cid:durableId="199704106">
    <w:abstractNumId w:val="9"/>
  </w:num>
  <w:num w:numId="20" w16cid:durableId="1160971811">
    <w:abstractNumId w:val="20"/>
  </w:num>
  <w:num w:numId="21" w16cid:durableId="837886050">
    <w:abstractNumId w:val="17"/>
  </w:num>
  <w:num w:numId="22" w16cid:durableId="664358598">
    <w:abstractNumId w:val="15"/>
  </w:num>
  <w:num w:numId="23" w16cid:durableId="603197352">
    <w:abstractNumId w:val="17"/>
  </w:num>
  <w:num w:numId="24" w16cid:durableId="1671060088">
    <w:abstractNumId w:val="13"/>
  </w:num>
  <w:num w:numId="25" w16cid:durableId="2804949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64E0"/>
    <w:rsid w:val="0014602E"/>
    <w:rsid w:val="001473BA"/>
    <w:rsid w:val="00147CDD"/>
    <w:rsid w:val="001527E1"/>
    <w:rsid w:val="00154562"/>
    <w:rsid w:val="00154D42"/>
    <w:rsid w:val="001608C8"/>
    <w:rsid w:val="00161290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90C"/>
    <w:rsid w:val="001C7650"/>
    <w:rsid w:val="001D3909"/>
    <w:rsid w:val="001D5F08"/>
    <w:rsid w:val="001E3711"/>
    <w:rsid w:val="001E3B6B"/>
    <w:rsid w:val="001F1805"/>
    <w:rsid w:val="001F1DF5"/>
    <w:rsid w:val="001F1F19"/>
    <w:rsid w:val="001F75D5"/>
    <w:rsid w:val="00200352"/>
    <w:rsid w:val="002053C1"/>
    <w:rsid w:val="00205759"/>
    <w:rsid w:val="00210A91"/>
    <w:rsid w:val="002165F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1307"/>
    <w:rsid w:val="00265FB7"/>
    <w:rsid w:val="00270BC6"/>
    <w:rsid w:val="002747E0"/>
    <w:rsid w:val="00282E85"/>
    <w:rsid w:val="002854CB"/>
    <w:rsid w:val="00287B10"/>
    <w:rsid w:val="00291928"/>
    <w:rsid w:val="00292D5E"/>
    <w:rsid w:val="002A6236"/>
    <w:rsid w:val="002A7CB3"/>
    <w:rsid w:val="002B40DD"/>
    <w:rsid w:val="002C364F"/>
    <w:rsid w:val="002C4A23"/>
    <w:rsid w:val="002C589C"/>
    <w:rsid w:val="002D2BBB"/>
    <w:rsid w:val="002E2BC7"/>
    <w:rsid w:val="002E3B75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65A27"/>
    <w:rsid w:val="00375D08"/>
    <w:rsid w:val="00376B18"/>
    <w:rsid w:val="00380A3F"/>
    <w:rsid w:val="00392516"/>
    <w:rsid w:val="00393366"/>
    <w:rsid w:val="00397CC8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492"/>
    <w:rsid w:val="004679C3"/>
    <w:rsid w:val="0047459C"/>
    <w:rsid w:val="004807B3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4C31"/>
    <w:rsid w:val="00586E68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57DC"/>
    <w:rsid w:val="0062771C"/>
    <w:rsid w:val="00630A76"/>
    <w:rsid w:val="0063677A"/>
    <w:rsid w:val="006400BA"/>
    <w:rsid w:val="0064038A"/>
    <w:rsid w:val="00644CD4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5318"/>
    <w:rsid w:val="006F7E18"/>
    <w:rsid w:val="00701555"/>
    <w:rsid w:val="00722040"/>
    <w:rsid w:val="00730DF7"/>
    <w:rsid w:val="0073561A"/>
    <w:rsid w:val="00735760"/>
    <w:rsid w:val="00735EDA"/>
    <w:rsid w:val="0074197D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E6D52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8E00EF"/>
    <w:rsid w:val="008F4D7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B629A"/>
    <w:rsid w:val="009C4E6A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67FF6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4E73"/>
    <w:rsid w:val="00BC685D"/>
    <w:rsid w:val="00BC79C0"/>
    <w:rsid w:val="00BE0605"/>
    <w:rsid w:val="00BE3206"/>
    <w:rsid w:val="00BE331A"/>
    <w:rsid w:val="00BF0FC4"/>
    <w:rsid w:val="00BF45C0"/>
    <w:rsid w:val="00BF464E"/>
    <w:rsid w:val="00BF7982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1758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041"/>
    <w:rsid w:val="00D61CB1"/>
    <w:rsid w:val="00D63B3D"/>
    <w:rsid w:val="00D66EE3"/>
    <w:rsid w:val="00D7628F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516F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C7CB7"/>
    <w:rsid w:val="00ED066A"/>
    <w:rsid w:val="00ED1AA9"/>
    <w:rsid w:val="00ED2784"/>
    <w:rsid w:val="00ED783D"/>
    <w:rsid w:val="00EE2CF5"/>
    <w:rsid w:val="00EF1732"/>
    <w:rsid w:val="00EF709C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36CC2"/>
    <w:rsid w:val="00F44440"/>
    <w:rsid w:val="00F4649F"/>
    <w:rsid w:val="00F47F98"/>
    <w:rsid w:val="00F51BE4"/>
    <w:rsid w:val="00F5488D"/>
    <w:rsid w:val="00F60BC6"/>
    <w:rsid w:val="00F63269"/>
    <w:rsid w:val="00F63FBA"/>
    <w:rsid w:val="00F77975"/>
    <w:rsid w:val="00F77F62"/>
    <w:rsid w:val="00F802A3"/>
    <w:rsid w:val="00F80978"/>
    <w:rsid w:val="00F815A3"/>
    <w:rsid w:val="00F85D1C"/>
    <w:rsid w:val="00FA2E39"/>
    <w:rsid w:val="00FB433C"/>
    <w:rsid w:val="00FD13F2"/>
    <w:rsid w:val="00FD7162"/>
    <w:rsid w:val="00FD75FA"/>
    <w:rsid w:val="00FE4CFA"/>
    <w:rsid w:val="00FE7AC5"/>
    <w:rsid w:val="00FF368D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2589A"/>
  <w15:docId w15:val="{5CDD6B34-A2CF-4E01-9656-C63032FA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7DF566-228E-4753-B31E-21DCA1BC3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8650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264</cp:revision>
  <cp:lastPrinted>2023-09-22T08:40:00Z</cp:lastPrinted>
  <dcterms:created xsi:type="dcterms:W3CDTF">2020-02-12T09:31:00Z</dcterms:created>
  <dcterms:modified xsi:type="dcterms:W3CDTF">2023-09-22T08:40:00Z</dcterms:modified>
</cp:coreProperties>
</file>